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28" w:rsidRPr="008F2518" w:rsidRDefault="005D3C28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5D3C28" w:rsidRPr="008F2518" w:rsidRDefault="005D3C2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5D3C28" w:rsidRDefault="005D3C28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EX-2023-288</w:t>
      </w:r>
      <w:r w:rsidRPr="00F21988">
        <w:rPr>
          <w:b/>
          <w:bCs/>
        </w:rPr>
        <w:t>-PERHCD-HCD D.E. ELEVA EXPTE. C-</w:t>
      </w:r>
      <w:r>
        <w:rPr>
          <w:b/>
          <w:bCs/>
        </w:rPr>
        <w:t>240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COOP ELECTRICA LTDA. URQUIZA (FONT).-</w:t>
      </w:r>
      <w:r w:rsidRPr="008F2518">
        <w:tab/>
      </w:r>
      <w:r w:rsidRPr="008F2518">
        <w:tab/>
      </w:r>
      <w:r w:rsidRPr="008F2518">
        <w:tab/>
      </w:r>
    </w:p>
    <w:p w:rsidR="005D3C28" w:rsidRPr="008F2518" w:rsidRDefault="005D3C28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5D3C28" w:rsidRPr="008F2518" w:rsidRDefault="005D3C28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D3C28" w:rsidRPr="008F2518" w:rsidRDefault="005D3C28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AA7554">
        <w:rPr>
          <w:rFonts w:ascii="Arial" w:hAnsi="Arial" w:cs="Arial"/>
          <w:sz w:val="24"/>
          <w:szCs w:val="24"/>
        </w:rPr>
        <w:t>Reconócese de legítimo abono y autor</w:t>
      </w:r>
      <w:r>
        <w:rPr>
          <w:rFonts w:ascii="Arial" w:hAnsi="Arial" w:cs="Arial"/>
          <w:sz w:val="24"/>
          <w:szCs w:val="24"/>
        </w:rPr>
        <w:t>í</w:t>
      </w:r>
      <w:r w:rsidRPr="00AA7554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AA7554">
        <w:rPr>
          <w:rFonts w:ascii="Arial" w:hAnsi="Arial" w:cs="Arial"/>
          <w:sz w:val="24"/>
          <w:szCs w:val="24"/>
        </w:rPr>
        <w:t>466.283,89</w:t>
      </w:r>
      <w:r>
        <w:rPr>
          <w:rFonts w:ascii="Arial" w:hAnsi="Arial" w:cs="Arial"/>
          <w:sz w:val="24"/>
          <w:szCs w:val="24"/>
        </w:rPr>
        <w:t>.</w:t>
      </w:r>
      <w:r w:rsidRPr="00AA7554">
        <w:rPr>
          <w:rFonts w:ascii="Arial" w:hAnsi="Arial" w:cs="Arial"/>
          <w:sz w:val="24"/>
          <w:szCs w:val="24"/>
        </w:rPr>
        <w:t>- (</w:t>
      </w:r>
      <w:r>
        <w:rPr>
          <w:rFonts w:ascii="Arial" w:hAnsi="Arial" w:cs="Arial"/>
          <w:sz w:val="24"/>
          <w:szCs w:val="24"/>
        </w:rPr>
        <w:t xml:space="preserve">Pesos </w:t>
      </w:r>
      <w:r w:rsidRPr="00AA7554">
        <w:rPr>
          <w:rFonts w:ascii="Arial" w:hAnsi="Arial" w:cs="Arial"/>
          <w:sz w:val="24"/>
          <w:szCs w:val="24"/>
        </w:rPr>
        <w:t xml:space="preserve">cuatrocientos sesenta y seis mil doscientos ochenta y tres </w:t>
      </w:r>
      <w:r>
        <w:rPr>
          <w:rFonts w:ascii="Arial" w:hAnsi="Arial" w:cs="Arial"/>
          <w:sz w:val="24"/>
          <w:szCs w:val="24"/>
        </w:rPr>
        <w:t>c</w:t>
      </w:r>
      <w:r w:rsidRPr="00AA7554">
        <w:rPr>
          <w:rFonts w:ascii="Arial" w:hAnsi="Arial" w:cs="Arial"/>
          <w:sz w:val="24"/>
          <w:szCs w:val="24"/>
        </w:rPr>
        <w:t>/89 ctvo</w:t>
      </w:r>
      <w:r>
        <w:rPr>
          <w:rFonts w:ascii="Arial" w:hAnsi="Arial" w:cs="Arial"/>
          <w:sz w:val="24"/>
          <w:szCs w:val="24"/>
        </w:rPr>
        <w:t>s</w:t>
      </w:r>
      <w:r w:rsidRPr="00AA7554">
        <w:rPr>
          <w:rFonts w:ascii="Arial" w:hAnsi="Arial" w:cs="Arial"/>
          <w:sz w:val="24"/>
          <w:szCs w:val="24"/>
        </w:rPr>
        <w:t>.) a favor de la Cooperativa Eléctrica Rural Limitada de Urquiza. En concepto del pago de Alumbrado público, energía eléctrica y teléfono (Fontezuela), correspondiente al mes de diciembre que no fuera contabilizada en el Ejercicio 2022</w:t>
      </w:r>
      <w:r>
        <w:rPr>
          <w:rFonts w:ascii="Arial" w:hAnsi="Arial" w:cs="Arial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>- como asimismo la registración contable en los instrumentos presupuestarios respectivos.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b/>
          <w:bCs/>
          <w:sz w:val="24"/>
          <w:szCs w:val="24"/>
        </w:rPr>
        <w:t>ARTÍCULO 2°:</w:t>
      </w:r>
      <w:r w:rsidRPr="00AA7554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>presupuestaria: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Partida 7121 Deuda no Contabilizada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b/>
          <w:bCs/>
          <w:sz w:val="24"/>
          <w:szCs w:val="24"/>
        </w:rPr>
        <w:t>ARTÍCULO 3°:</w:t>
      </w:r>
      <w:r w:rsidRPr="00AA7554">
        <w:rPr>
          <w:rFonts w:ascii="Arial" w:hAnsi="Arial" w:cs="Arial"/>
          <w:sz w:val="24"/>
          <w:szCs w:val="24"/>
        </w:rPr>
        <w:t xml:space="preserve"> De forma.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Jurisdicc.1110103000-F.F.110- 3.1.9.0 -35.01.00. Sin saldo disponible. 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Jurisdicc.1110103000-F.F.110- 3.1.1.0 -35.01.00. Sin saldo disponible. </w:t>
      </w:r>
    </w:p>
    <w:p w:rsidR="005D3C28" w:rsidRPr="00AA7554" w:rsidRDefault="005D3C28" w:rsidP="00AA755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Jurisdicc.1110103000-F.F.110- 3.1.4.0 -35.01.00. Sin Saldo disponible</w:t>
      </w:r>
    </w:p>
    <w:p w:rsidR="005D3C28" w:rsidRPr="00B461E4" w:rsidRDefault="005D3C28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3C28" w:rsidRPr="000F134A" w:rsidRDefault="005D3C28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76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5D3C28" w:rsidRPr="000F134A" w:rsidRDefault="005D3C28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5D3C28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28" w:rsidRDefault="005D3C28">
      <w:r>
        <w:separator/>
      </w:r>
    </w:p>
  </w:endnote>
  <w:endnote w:type="continuationSeparator" w:id="0">
    <w:p w:rsidR="005D3C28" w:rsidRDefault="005D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28" w:rsidRDefault="005D3C28">
      <w:r>
        <w:separator/>
      </w:r>
    </w:p>
  </w:footnote>
  <w:footnote w:type="continuationSeparator" w:id="0">
    <w:p w:rsidR="005D3C28" w:rsidRDefault="005D3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28" w:rsidRDefault="005D3C28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B6591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5D3C28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16DC4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A7554"/>
    <w:rsid w:val="00AD5D87"/>
    <w:rsid w:val="00AF2E8C"/>
    <w:rsid w:val="00B11EDE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280</Words>
  <Characters>1546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2023-03-21T13:25:00Z</dcterms:created>
  <dcterms:modified xsi:type="dcterms:W3CDTF">2023-03-21T13:25:00Z</dcterms:modified>
</cp:coreProperties>
</file>